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80636">
        <w:rPr>
          <w:b/>
          <w:sz w:val="22"/>
          <w:szCs w:val="22"/>
        </w:rPr>
        <w:t>ФЕДЕРАЛЬНОЕ ГОСУДАРСТВЕННОЕ БЮДЖЕТНОЕ</w:t>
      </w:r>
    </w:p>
    <w:p w:rsidR="00080636" w:rsidRPr="00080636" w:rsidRDefault="00080636" w:rsidP="0008063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80636">
        <w:rPr>
          <w:b/>
          <w:iCs/>
          <w:sz w:val="22"/>
          <w:szCs w:val="22"/>
        </w:rPr>
        <w:t>ОБРАЗОВАТЕЛЬНОЕ УЧРЕЖДЕНИЕ</w:t>
      </w:r>
      <w:r w:rsidRPr="00080636">
        <w:rPr>
          <w:b/>
          <w:sz w:val="22"/>
          <w:szCs w:val="22"/>
        </w:rPr>
        <w:t xml:space="preserve"> ВЫСШЕГО ОБРАЗОВАНИЯ</w:t>
      </w:r>
    </w:p>
    <w:p w:rsidR="00080636" w:rsidRPr="00080636" w:rsidRDefault="00080636" w:rsidP="0008063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80636">
        <w:rPr>
          <w:b/>
          <w:sz w:val="22"/>
          <w:szCs w:val="22"/>
        </w:rPr>
        <w:t>«БАШКИРСКИЙ ГОСУДАРСТВЕННЫЙ МЕДИЦИНСКИЙ УНИВЕРСИТЕТ»</w:t>
      </w:r>
    </w:p>
    <w:p w:rsidR="00080636" w:rsidRPr="00080636" w:rsidRDefault="00080636" w:rsidP="0008063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80636">
        <w:rPr>
          <w:b/>
          <w:sz w:val="22"/>
          <w:szCs w:val="22"/>
        </w:rPr>
        <w:t>МИНИСТЕРСТВА ЗДРАВООХРАНЕНИЯ РОССИЙСКОЙ ФЕДЕРАЦИИ</w:t>
      </w:r>
    </w:p>
    <w:p w:rsidR="00080636" w:rsidRPr="00080636" w:rsidRDefault="00080636" w:rsidP="0008063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080636">
        <w:rPr>
          <w:b/>
          <w:sz w:val="22"/>
          <w:szCs w:val="22"/>
        </w:rPr>
        <w:t>(ФГБОУ ВО БГМУ МИНЗДРАВА РОССИИ)</w:t>
      </w:r>
    </w:p>
    <w:p w:rsidR="00080636" w:rsidRPr="00080636" w:rsidRDefault="00080636" w:rsidP="0008063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E0B36" w:rsidRDefault="00CE0B36" w:rsidP="00CE0B3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080636" w:rsidRPr="00080636" w:rsidRDefault="00080636" w:rsidP="00CE0B36">
      <w:pPr>
        <w:jc w:val="center"/>
        <w:rPr>
          <w:b/>
          <w:sz w:val="22"/>
          <w:szCs w:val="22"/>
        </w:rPr>
      </w:pPr>
    </w:p>
    <w:p w:rsidR="00080636" w:rsidRPr="00080636" w:rsidRDefault="00080636" w:rsidP="00080636">
      <w:pPr>
        <w:spacing w:line="360" w:lineRule="auto"/>
        <w:jc w:val="center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МЕТОДИЧЕСКИЕ   УКАЗАНИЯ</w:t>
      </w:r>
    </w:p>
    <w:p w:rsidR="00080636" w:rsidRPr="00080636" w:rsidRDefault="00080636" w:rsidP="00080636">
      <w:pPr>
        <w:spacing w:line="360" w:lineRule="auto"/>
        <w:jc w:val="center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К СЕМИНАРСКИМ ЗАНЯТИЯМ  ДЛЯ   ОРДИНАТОРОВ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Тема 1. </w:t>
      </w:r>
      <w:proofErr w:type="spellStart"/>
      <w:r w:rsidRPr="00080636">
        <w:rPr>
          <w:b/>
          <w:sz w:val="22"/>
          <w:szCs w:val="22"/>
        </w:rPr>
        <w:t>Ревматоидный</w:t>
      </w:r>
      <w:proofErr w:type="spellEnd"/>
      <w:r w:rsidRPr="00080636">
        <w:rPr>
          <w:b/>
          <w:sz w:val="22"/>
          <w:szCs w:val="22"/>
        </w:rPr>
        <w:t xml:space="preserve"> артрит.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Индекс дисциплины: Б</w:t>
      </w:r>
      <w:proofErr w:type="gramStart"/>
      <w:r w:rsidRPr="00080636">
        <w:rPr>
          <w:b/>
          <w:sz w:val="22"/>
          <w:szCs w:val="22"/>
        </w:rPr>
        <w:t>1</w:t>
      </w:r>
      <w:proofErr w:type="gramEnd"/>
      <w:r w:rsidRPr="00080636">
        <w:rPr>
          <w:b/>
          <w:sz w:val="22"/>
          <w:szCs w:val="22"/>
        </w:rPr>
        <w:t>.Б.1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Наименование: </w:t>
      </w:r>
      <w:r w:rsidRPr="00080636">
        <w:rPr>
          <w:sz w:val="22"/>
          <w:szCs w:val="22"/>
        </w:rPr>
        <w:t xml:space="preserve">ординатура по специальности 31.08.46 «Ревматология» 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Контингент обучающихся: </w:t>
      </w:r>
      <w:r w:rsidRPr="00080636">
        <w:rPr>
          <w:sz w:val="22"/>
          <w:szCs w:val="22"/>
        </w:rPr>
        <w:t>ординаторы специальности «Ревматология»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Продолжительность занятия: </w:t>
      </w:r>
      <w:r w:rsidRPr="00080636">
        <w:rPr>
          <w:sz w:val="22"/>
          <w:szCs w:val="22"/>
        </w:rPr>
        <w:t>2 часа.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Место проведения: </w:t>
      </w:r>
      <w:r w:rsidRPr="00080636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080636">
        <w:rPr>
          <w:sz w:val="22"/>
          <w:szCs w:val="22"/>
        </w:rPr>
        <w:t>Г.Г.Куватова</w:t>
      </w:r>
      <w:proofErr w:type="spellEnd"/>
      <w:r w:rsidRPr="00080636">
        <w:rPr>
          <w:sz w:val="22"/>
          <w:szCs w:val="22"/>
        </w:rPr>
        <w:t xml:space="preserve"> г</w:t>
      </w:r>
      <w:proofErr w:type="gramStart"/>
      <w:r w:rsidRPr="00080636">
        <w:rPr>
          <w:sz w:val="22"/>
          <w:szCs w:val="22"/>
        </w:rPr>
        <w:t>.У</w:t>
      </w:r>
      <w:proofErr w:type="gramEnd"/>
      <w:r w:rsidRPr="00080636">
        <w:rPr>
          <w:sz w:val="22"/>
          <w:szCs w:val="22"/>
        </w:rPr>
        <w:t>фа.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 xml:space="preserve">Иллюстративный материал и оснащение: </w:t>
      </w:r>
      <w:r w:rsidRPr="00080636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080636">
        <w:rPr>
          <w:sz w:val="22"/>
          <w:szCs w:val="22"/>
        </w:rPr>
        <w:t>мультимедийный</w:t>
      </w:r>
      <w:proofErr w:type="spellEnd"/>
      <w:r w:rsidRPr="00080636">
        <w:rPr>
          <w:sz w:val="22"/>
          <w:szCs w:val="22"/>
        </w:rPr>
        <w:t xml:space="preserve"> проектор, </w:t>
      </w:r>
      <w:proofErr w:type="spellStart"/>
      <w:r w:rsidRPr="00080636">
        <w:rPr>
          <w:sz w:val="22"/>
          <w:szCs w:val="22"/>
        </w:rPr>
        <w:t>мультимедийные</w:t>
      </w:r>
      <w:proofErr w:type="spellEnd"/>
      <w:r w:rsidRPr="00080636">
        <w:rPr>
          <w:sz w:val="22"/>
          <w:szCs w:val="22"/>
        </w:rPr>
        <w:t xml:space="preserve"> материалы, слайды, ноутбук. </w:t>
      </w:r>
    </w:p>
    <w:p w:rsidR="00080636" w:rsidRPr="00080636" w:rsidRDefault="00080636" w:rsidP="00080636">
      <w:pPr>
        <w:jc w:val="right"/>
        <w:rPr>
          <w:b/>
          <w:sz w:val="22"/>
          <w:szCs w:val="22"/>
        </w:rPr>
      </w:pPr>
    </w:p>
    <w:p w:rsidR="00080636" w:rsidRPr="00080636" w:rsidRDefault="00080636" w:rsidP="00080636">
      <w:pPr>
        <w:pStyle w:val="1"/>
        <w:ind w:left="0" w:right="299" w:firstLine="0"/>
        <w:rPr>
          <w:b/>
          <w:sz w:val="22"/>
          <w:szCs w:val="22"/>
        </w:rPr>
      </w:pPr>
      <w:r w:rsidRPr="00080636">
        <w:rPr>
          <w:rFonts w:ascii="Times New Roman" w:hAnsi="Times New Roman" w:cs="Times New Roman"/>
          <w:b/>
          <w:sz w:val="22"/>
          <w:szCs w:val="22"/>
        </w:rPr>
        <w:t>Цель:</w:t>
      </w:r>
      <w:r w:rsidRPr="00080636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</w:t>
      </w:r>
      <w:proofErr w:type="spellStart"/>
      <w:r w:rsidRPr="00080636">
        <w:rPr>
          <w:rFonts w:ascii="Times New Roman" w:hAnsi="Times New Roman" w:cs="Times New Roman"/>
          <w:sz w:val="22"/>
          <w:szCs w:val="22"/>
        </w:rPr>
        <w:t>ревматоидного</w:t>
      </w:r>
      <w:proofErr w:type="spellEnd"/>
      <w:r w:rsidRPr="00080636">
        <w:rPr>
          <w:rFonts w:ascii="Times New Roman" w:hAnsi="Times New Roman" w:cs="Times New Roman"/>
          <w:sz w:val="22"/>
          <w:szCs w:val="22"/>
        </w:rPr>
        <w:t xml:space="preserve"> артрита (РА), определению клинической стадии и степени активности заболеваний, правильному выбору тактики лечения.</w:t>
      </w:r>
    </w:p>
    <w:p w:rsidR="00080636" w:rsidRPr="00080636" w:rsidRDefault="00080636" w:rsidP="00080636">
      <w:pPr>
        <w:ind w:right="299"/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pStyle w:val="10"/>
        <w:ind w:right="299"/>
        <w:jc w:val="both"/>
        <w:rPr>
          <w:sz w:val="22"/>
          <w:szCs w:val="22"/>
        </w:rPr>
      </w:pPr>
      <w:r w:rsidRPr="00080636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08063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80636" w:rsidRPr="00080636" w:rsidRDefault="00080636" w:rsidP="00080636">
      <w:pPr>
        <w:widowControl/>
        <w:jc w:val="both"/>
        <w:rPr>
          <w:sz w:val="22"/>
          <w:szCs w:val="22"/>
        </w:rPr>
      </w:pPr>
      <w:proofErr w:type="gramStart"/>
      <w:r w:rsidRPr="00080636">
        <w:rPr>
          <w:sz w:val="22"/>
          <w:szCs w:val="22"/>
        </w:rPr>
        <w:t xml:space="preserve">Рассмотреть: определение, этиологию, эпидемиологию, классификацию РА, вопросы патогенеза заболевания РА, клинику, </w:t>
      </w:r>
      <w:r w:rsidRPr="00080636">
        <w:rPr>
          <w:spacing w:val="-1"/>
          <w:sz w:val="22"/>
          <w:szCs w:val="22"/>
        </w:rPr>
        <w:t xml:space="preserve">особенности суставного синдрома </w:t>
      </w:r>
      <w:r w:rsidRPr="00080636">
        <w:rPr>
          <w:sz w:val="22"/>
          <w:szCs w:val="22"/>
        </w:rPr>
        <w:t xml:space="preserve">при РА, клиническую характеристику внесуставных </w:t>
      </w:r>
      <w:r w:rsidRPr="00080636">
        <w:rPr>
          <w:spacing w:val="-1"/>
          <w:sz w:val="22"/>
          <w:szCs w:val="22"/>
        </w:rPr>
        <w:t>проявлений РА (</w:t>
      </w:r>
      <w:proofErr w:type="spellStart"/>
      <w:r w:rsidRPr="00080636">
        <w:rPr>
          <w:spacing w:val="-1"/>
          <w:sz w:val="22"/>
          <w:szCs w:val="22"/>
        </w:rPr>
        <w:t>ревмато</w:t>
      </w:r>
      <w:r w:rsidRPr="00080636">
        <w:rPr>
          <w:sz w:val="22"/>
          <w:szCs w:val="22"/>
        </w:rPr>
        <w:t>идные</w:t>
      </w:r>
      <w:proofErr w:type="spellEnd"/>
      <w:r w:rsidRPr="00080636">
        <w:rPr>
          <w:sz w:val="22"/>
          <w:szCs w:val="22"/>
        </w:rPr>
        <w:t xml:space="preserve"> узелки, </w:t>
      </w:r>
      <w:proofErr w:type="spellStart"/>
      <w:r w:rsidRPr="00080636">
        <w:rPr>
          <w:sz w:val="22"/>
          <w:szCs w:val="22"/>
        </w:rPr>
        <w:t>полинейропатия</w:t>
      </w:r>
      <w:proofErr w:type="spellEnd"/>
      <w:r w:rsidRPr="00080636">
        <w:rPr>
          <w:sz w:val="22"/>
          <w:szCs w:val="22"/>
        </w:rPr>
        <w:t xml:space="preserve">, </w:t>
      </w:r>
      <w:proofErr w:type="spellStart"/>
      <w:r w:rsidRPr="00080636">
        <w:rPr>
          <w:sz w:val="22"/>
          <w:szCs w:val="22"/>
        </w:rPr>
        <w:t>лимфадено</w:t>
      </w:r>
      <w:r w:rsidRPr="00080636">
        <w:rPr>
          <w:spacing w:val="-1"/>
          <w:sz w:val="22"/>
          <w:szCs w:val="22"/>
        </w:rPr>
        <w:t>патия</w:t>
      </w:r>
      <w:proofErr w:type="spellEnd"/>
      <w:r w:rsidRPr="00080636">
        <w:rPr>
          <w:spacing w:val="-1"/>
          <w:sz w:val="22"/>
          <w:szCs w:val="22"/>
        </w:rPr>
        <w:t xml:space="preserve">, поражение глаз, кожный </w:t>
      </w:r>
      <w:proofErr w:type="spellStart"/>
      <w:r w:rsidRPr="00080636">
        <w:rPr>
          <w:spacing w:val="-1"/>
          <w:sz w:val="22"/>
          <w:szCs w:val="22"/>
        </w:rPr>
        <w:t>васкулит</w:t>
      </w:r>
      <w:proofErr w:type="spellEnd"/>
      <w:r w:rsidRPr="00080636">
        <w:rPr>
          <w:spacing w:val="-1"/>
          <w:sz w:val="22"/>
          <w:szCs w:val="22"/>
        </w:rPr>
        <w:t xml:space="preserve">, </w:t>
      </w:r>
      <w:r w:rsidRPr="00080636">
        <w:rPr>
          <w:sz w:val="22"/>
          <w:szCs w:val="22"/>
        </w:rPr>
        <w:t xml:space="preserve">лихорадка и др.) особенности клиники синдромов </w:t>
      </w:r>
      <w:proofErr w:type="spellStart"/>
      <w:r w:rsidRPr="00080636">
        <w:rPr>
          <w:sz w:val="22"/>
          <w:szCs w:val="22"/>
        </w:rPr>
        <w:t>Стилла</w:t>
      </w:r>
      <w:proofErr w:type="spellEnd"/>
      <w:r w:rsidRPr="00080636">
        <w:rPr>
          <w:sz w:val="22"/>
          <w:szCs w:val="22"/>
        </w:rPr>
        <w:t xml:space="preserve"> и </w:t>
      </w:r>
      <w:proofErr w:type="spellStart"/>
      <w:r w:rsidRPr="00080636">
        <w:rPr>
          <w:sz w:val="22"/>
          <w:szCs w:val="22"/>
        </w:rPr>
        <w:t>Фелти</w:t>
      </w:r>
      <w:proofErr w:type="spellEnd"/>
      <w:r w:rsidRPr="00080636">
        <w:rPr>
          <w:sz w:val="22"/>
          <w:szCs w:val="22"/>
        </w:rPr>
        <w:t>, диагностические критерии РА, критерии течения и активности РА,  дифференциальную диагностику  суставного синдрома при РА принципы, методы, показания и противопоказания базисной  терапии при</w:t>
      </w:r>
      <w:proofErr w:type="gramEnd"/>
      <w:r w:rsidRPr="00080636">
        <w:rPr>
          <w:sz w:val="22"/>
          <w:szCs w:val="22"/>
        </w:rPr>
        <w:t xml:space="preserve">  РА. М</w:t>
      </w:r>
      <w:r w:rsidRPr="00080636">
        <w:rPr>
          <w:spacing w:val="-1"/>
          <w:sz w:val="22"/>
          <w:szCs w:val="22"/>
        </w:rPr>
        <w:t>есто нестероидных противовоспалительных препаратов и</w:t>
      </w:r>
      <w:r w:rsidRPr="00080636">
        <w:rPr>
          <w:sz w:val="22"/>
          <w:szCs w:val="22"/>
        </w:rPr>
        <w:t xml:space="preserve"> </w:t>
      </w:r>
      <w:proofErr w:type="spellStart"/>
      <w:r w:rsidRPr="00080636">
        <w:rPr>
          <w:sz w:val="22"/>
          <w:szCs w:val="22"/>
        </w:rPr>
        <w:t>глюкокортикостероидов</w:t>
      </w:r>
      <w:proofErr w:type="spellEnd"/>
      <w:r w:rsidRPr="00080636">
        <w:rPr>
          <w:spacing w:val="-1"/>
          <w:sz w:val="22"/>
          <w:szCs w:val="22"/>
        </w:rPr>
        <w:t xml:space="preserve"> в терапии РА,</w:t>
      </w:r>
      <w:r w:rsidRPr="00080636">
        <w:rPr>
          <w:sz w:val="22"/>
          <w:szCs w:val="22"/>
        </w:rPr>
        <w:t xml:space="preserve"> роль </w:t>
      </w:r>
      <w:proofErr w:type="spellStart"/>
      <w:r w:rsidRPr="00080636">
        <w:rPr>
          <w:sz w:val="22"/>
          <w:szCs w:val="22"/>
        </w:rPr>
        <w:t>а</w:t>
      </w:r>
      <w:r w:rsidRPr="00080636">
        <w:rPr>
          <w:spacing w:val="-1"/>
          <w:sz w:val="22"/>
          <w:szCs w:val="22"/>
        </w:rPr>
        <w:t>нтицитокиновых</w:t>
      </w:r>
      <w:proofErr w:type="spellEnd"/>
      <w:r w:rsidRPr="00080636">
        <w:rPr>
          <w:spacing w:val="-1"/>
          <w:sz w:val="22"/>
          <w:szCs w:val="22"/>
        </w:rPr>
        <w:t xml:space="preserve"> (генно-инженерные) пре</w:t>
      </w:r>
      <w:r w:rsidRPr="00080636">
        <w:rPr>
          <w:sz w:val="22"/>
          <w:szCs w:val="22"/>
        </w:rPr>
        <w:t>паратов в лечении РА. Роль л</w:t>
      </w:r>
      <w:r w:rsidRPr="00080636">
        <w:rPr>
          <w:spacing w:val="-1"/>
          <w:sz w:val="22"/>
          <w:szCs w:val="22"/>
        </w:rPr>
        <w:t>окальной терапии, физиотерапевтического лечения РА</w:t>
      </w:r>
      <w:r w:rsidRPr="00080636">
        <w:rPr>
          <w:sz w:val="22"/>
          <w:szCs w:val="22"/>
        </w:rPr>
        <w:t>. Р</w:t>
      </w:r>
      <w:r w:rsidRPr="00080636">
        <w:rPr>
          <w:spacing w:val="-1"/>
          <w:sz w:val="22"/>
          <w:szCs w:val="22"/>
        </w:rPr>
        <w:t>еабилитация, лечебная физкультура и ку</w:t>
      </w:r>
      <w:r w:rsidRPr="00080636">
        <w:rPr>
          <w:sz w:val="22"/>
          <w:szCs w:val="22"/>
        </w:rPr>
        <w:t>рортное лечение РА.</w:t>
      </w:r>
      <w:r w:rsidRPr="00080636">
        <w:rPr>
          <w:spacing w:val="-1"/>
          <w:sz w:val="22"/>
          <w:szCs w:val="22"/>
        </w:rPr>
        <w:t xml:space="preserve"> Критерии эффективности лечения РА</w:t>
      </w:r>
      <w:r w:rsidRPr="00080636">
        <w:rPr>
          <w:sz w:val="22"/>
          <w:szCs w:val="22"/>
        </w:rPr>
        <w:t>, консервативная ортопедия, п</w:t>
      </w:r>
      <w:r w:rsidRPr="00080636">
        <w:rPr>
          <w:spacing w:val="-1"/>
          <w:sz w:val="22"/>
          <w:szCs w:val="22"/>
        </w:rPr>
        <w:t xml:space="preserve">оказания к хирургическому лечению и его </w:t>
      </w:r>
      <w:r w:rsidRPr="00080636">
        <w:rPr>
          <w:sz w:val="22"/>
          <w:szCs w:val="22"/>
        </w:rPr>
        <w:t>виды.</w:t>
      </w:r>
    </w:p>
    <w:p w:rsidR="00080636" w:rsidRPr="00080636" w:rsidRDefault="00080636" w:rsidP="00080636">
      <w:pPr>
        <w:widowControl/>
        <w:jc w:val="both"/>
        <w:rPr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Формируемые компетенци</w:t>
      </w:r>
      <w:proofErr w:type="gramStart"/>
      <w:r w:rsidRPr="00080636">
        <w:rPr>
          <w:b/>
          <w:sz w:val="22"/>
          <w:szCs w:val="22"/>
        </w:rPr>
        <w:t>и-</w:t>
      </w:r>
      <w:proofErr w:type="gramEnd"/>
      <w:r w:rsidRPr="00080636">
        <w:rPr>
          <w:b/>
          <w:sz w:val="22"/>
          <w:szCs w:val="22"/>
        </w:rPr>
        <w:t xml:space="preserve"> </w:t>
      </w:r>
      <w:r w:rsidRPr="00080636">
        <w:rPr>
          <w:sz w:val="22"/>
          <w:szCs w:val="22"/>
        </w:rPr>
        <w:t>ПК-1, ПК-2, ПК-5, ПК-6, ПК-8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План занятия: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numPr>
          <w:ilvl w:val="0"/>
          <w:numId w:val="10"/>
        </w:numPr>
        <w:suppressAutoHyphens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80636">
        <w:rPr>
          <w:sz w:val="22"/>
          <w:szCs w:val="22"/>
        </w:rPr>
        <w:t>Вводный тестовый контроль.</w:t>
      </w:r>
    </w:p>
    <w:p w:rsidR="00080636" w:rsidRPr="00080636" w:rsidRDefault="00080636" w:rsidP="00080636">
      <w:pPr>
        <w:numPr>
          <w:ilvl w:val="0"/>
          <w:numId w:val="10"/>
        </w:numPr>
        <w:suppressAutoHyphens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80636">
        <w:rPr>
          <w:sz w:val="22"/>
          <w:szCs w:val="22"/>
        </w:rPr>
        <w:t>Беседа по теме занятия.</w:t>
      </w:r>
    </w:p>
    <w:p w:rsidR="00080636" w:rsidRPr="00080636" w:rsidRDefault="00080636" w:rsidP="00080636">
      <w:pPr>
        <w:numPr>
          <w:ilvl w:val="0"/>
          <w:numId w:val="10"/>
        </w:numPr>
        <w:suppressAutoHyphens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80636">
        <w:rPr>
          <w:sz w:val="22"/>
          <w:szCs w:val="22"/>
        </w:rPr>
        <w:t xml:space="preserve">Практическая работа. </w:t>
      </w:r>
    </w:p>
    <w:p w:rsidR="00080636" w:rsidRPr="00080636" w:rsidRDefault="00080636" w:rsidP="00080636">
      <w:pPr>
        <w:numPr>
          <w:ilvl w:val="0"/>
          <w:numId w:val="10"/>
        </w:numPr>
        <w:suppressAutoHyphens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80636">
        <w:rPr>
          <w:sz w:val="22"/>
          <w:szCs w:val="22"/>
        </w:rPr>
        <w:t xml:space="preserve">Ситуационные задачи для разбора на занятии. </w:t>
      </w:r>
    </w:p>
    <w:p w:rsidR="00080636" w:rsidRPr="00080636" w:rsidRDefault="00080636" w:rsidP="00080636">
      <w:pPr>
        <w:numPr>
          <w:ilvl w:val="0"/>
          <w:numId w:val="10"/>
        </w:numPr>
        <w:suppressAutoHyphens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80636">
        <w:rPr>
          <w:sz w:val="22"/>
          <w:szCs w:val="22"/>
        </w:rPr>
        <w:t>Итоговый тестовый контроль.</w:t>
      </w:r>
    </w:p>
    <w:p w:rsidR="00080636" w:rsidRPr="00080636" w:rsidRDefault="00080636" w:rsidP="00080636">
      <w:pPr>
        <w:ind w:right="299"/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sz w:val="22"/>
          <w:szCs w:val="22"/>
        </w:rPr>
      </w:pPr>
      <w:r w:rsidRPr="00080636">
        <w:rPr>
          <w:b/>
          <w:sz w:val="22"/>
          <w:szCs w:val="22"/>
        </w:rPr>
        <w:t>Содержание семинара:</w:t>
      </w:r>
    </w:p>
    <w:p w:rsidR="00080636" w:rsidRPr="00080636" w:rsidRDefault="00080636" w:rsidP="00080636">
      <w:pPr>
        <w:jc w:val="both"/>
        <w:rPr>
          <w:sz w:val="22"/>
          <w:szCs w:val="22"/>
        </w:rPr>
      </w:pPr>
    </w:p>
    <w:p w:rsidR="00080636" w:rsidRPr="00080636" w:rsidRDefault="00080636" w:rsidP="0008063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080636">
        <w:rPr>
          <w:b/>
          <w:sz w:val="22"/>
          <w:szCs w:val="22"/>
        </w:rPr>
        <w:t>Вводный тестовый контроль.</w:t>
      </w:r>
    </w:p>
    <w:p w:rsidR="00080636" w:rsidRPr="00080636" w:rsidRDefault="00080636" w:rsidP="00080636">
      <w:pPr>
        <w:jc w:val="both"/>
        <w:rPr>
          <w:sz w:val="22"/>
          <w:szCs w:val="22"/>
        </w:rPr>
      </w:pPr>
    </w:p>
    <w:p w:rsidR="00080636" w:rsidRPr="00080636" w:rsidRDefault="00080636" w:rsidP="00080636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080636">
        <w:rPr>
          <w:b/>
          <w:sz w:val="22"/>
          <w:szCs w:val="22"/>
        </w:rPr>
        <w:t>Беседа по теме семинара.</w:t>
      </w:r>
      <w:r w:rsidRPr="00080636">
        <w:rPr>
          <w:sz w:val="22"/>
          <w:szCs w:val="22"/>
        </w:rPr>
        <w:t xml:space="preserve"> Перечень вопросов для собеседования:</w:t>
      </w:r>
    </w:p>
    <w:p w:rsidR="00080636" w:rsidRPr="00080636" w:rsidRDefault="00080636" w:rsidP="0008063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305"/>
      </w:tblGrid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z w:val="22"/>
                <w:szCs w:val="22"/>
                <w:lang w:val="en-US"/>
              </w:rPr>
              <w:t>I</w:t>
            </w:r>
            <w:r w:rsidRPr="00080636">
              <w:rPr>
                <w:sz w:val="22"/>
                <w:szCs w:val="22"/>
              </w:rPr>
              <w:t xml:space="preserve">. Этиология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z w:val="22"/>
                <w:szCs w:val="22"/>
                <w:lang w:val="en-US"/>
              </w:rPr>
              <w:t>II</w:t>
            </w:r>
            <w:r w:rsidRPr="00080636">
              <w:rPr>
                <w:sz w:val="22"/>
                <w:szCs w:val="22"/>
              </w:rPr>
              <w:t xml:space="preserve">. Классификация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z w:val="22"/>
                <w:szCs w:val="22"/>
                <w:lang w:val="en-US"/>
              </w:rPr>
              <w:t xml:space="preserve">III. </w:t>
            </w:r>
            <w:r w:rsidRPr="00080636">
              <w:rPr>
                <w:sz w:val="22"/>
                <w:szCs w:val="22"/>
              </w:rPr>
              <w:t xml:space="preserve">Эпидемиология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z w:val="22"/>
                <w:szCs w:val="22"/>
                <w:lang w:val="en-US"/>
              </w:rPr>
              <w:t>IV</w:t>
            </w:r>
            <w:r w:rsidRPr="00080636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</w:rPr>
            </w:pPr>
            <w:r w:rsidRPr="00080636">
              <w:rPr>
                <w:sz w:val="22"/>
                <w:szCs w:val="22"/>
                <w:lang w:val="en-US"/>
              </w:rPr>
              <w:t xml:space="preserve">V. </w:t>
            </w:r>
            <w:r w:rsidRPr="00080636">
              <w:rPr>
                <w:sz w:val="22"/>
                <w:szCs w:val="22"/>
              </w:rPr>
              <w:t xml:space="preserve">Клиника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</w:rPr>
            </w:pPr>
            <w:r w:rsidRPr="00080636">
              <w:rPr>
                <w:spacing w:val="-1"/>
                <w:sz w:val="22"/>
                <w:szCs w:val="22"/>
              </w:rPr>
              <w:t xml:space="preserve">1. Особенности поражения отдельных суставов </w:t>
            </w:r>
            <w:r w:rsidRPr="00080636">
              <w:rPr>
                <w:sz w:val="22"/>
                <w:szCs w:val="22"/>
              </w:rPr>
              <w:t xml:space="preserve">при </w:t>
            </w:r>
            <w:proofErr w:type="spellStart"/>
            <w:r w:rsidRPr="00080636">
              <w:rPr>
                <w:sz w:val="22"/>
                <w:szCs w:val="22"/>
              </w:rPr>
              <w:t>ревматоидном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артрите, клиническая характеристика внесуставных </w:t>
            </w:r>
            <w:r w:rsidRPr="00080636">
              <w:rPr>
                <w:spacing w:val="-1"/>
                <w:sz w:val="22"/>
                <w:szCs w:val="22"/>
              </w:rPr>
              <w:t xml:space="preserve">проявлений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артрита (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</w:t>
            </w:r>
            <w:r w:rsidRPr="00080636">
              <w:rPr>
                <w:sz w:val="22"/>
                <w:szCs w:val="22"/>
              </w:rPr>
              <w:t>идные</w:t>
            </w:r>
            <w:proofErr w:type="spellEnd"/>
            <w:r w:rsidRPr="00080636">
              <w:rPr>
                <w:sz w:val="22"/>
                <w:szCs w:val="22"/>
              </w:rPr>
              <w:t xml:space="preserve"> узелки, </w:t>
            </w:r>
            <w:proofErr w:type="spellStart"/>
            <w:r w:rsidRPr="00080636">
              <w:rPr>
                <w:sz w:val="22"/>
                <w:szCs w:val="22"/>
              </w:rPr>
              <w:t>полинейропатия</w:t>
            </w:r>
            <w:proofErr w:type="spellEnd"/>
            <w:r w:rsidRPr="00080636">
              <w:rPr>
                <w:sz w:val="22"/>
                <w:szCs w:val="22"/>
              </w:rPr>
              <w:t xml:space="preserve">, </w:t>
            </w:r>
            <w:proofErr w:type="spellStart"/>
            <w:r w:rsidRPr="00080636">
              <w:rPr>
                <w:sz w:val="22"/>
                <w:szCs w:val="22"/>
              </w:rPr>
              <w:t>лимфадено</w:t>
            </w:r>
            <w:r w:rsidRPr="00080636">
              <w:rPr>
                <w:spacing w:val="-1"/>
                <w:sz w:val="22"/>
                <w:szCs w:val="22"/>
              </w:rPr>
              <w:t>патия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, поражение глаз, кожный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васкулит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, </w:t>
            </w:r>
            <w:r w:rsidRPr="00080636">
              <w:rPr>
                <w:sz w:val="22"/>
                <w:szCs w:val="22"/>
              </w:rPr>
              <w:t xml:space="preserve">лихорадка и </w:t>
            </w:r>
            <w:proofErr w:type="spellStart"/>
            <w:proofErr w:type="gramStart"/>
            <w:r w:rsidRPr="00080636">
              <w:rPr>
                <w:sz w:val="22"/>
                <w:szCs w:val="22"/>
              </w:rPr>
              <w:t>др</w:t>
            </w:r>
            <w:proofErr w:type="spellEnd"/>
            <w:proofErr w:type="gramEnd"/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</w:rPr>
            </w:pPr>
            <w:r w:rsidRPr="00080636">
              <w:rPr>
                <w:sz w:val="22"/>
                <w:szCs w:val="22"/>
              </w:rPr>
              <w:t xml:space="preserve">2. Клиническая характеристика внесуставных </w:t>
            </w:r>
            <w:r w:rsidRPr="00080636">
              <w:rPr>
                <w:spacing w:val="-1"/>
                <w:sz w:val="22"/>
                <w:szCs w:val="22"/>
              </w:rPr>
              <w:t xml:space="preserve">проявлений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</w:rPr>
            </w:pPr>
            <w:r w:rsidRPr="00080636">
              <w:rPr>
                <w:sz w:val="22"/>
                <w:szCs w:val="22"/>
                <w:lang w:val="en-US"/>
              </w:rPr>
              <w:t xml:space="preserve">VI. </w:t>
            </w:r>
            <w:r w:rsidRPr="00080636">
              <w:rPr>
                <w:sz w:val="22"/>
                <w:szCs w:val="22"/>
              </w:rPr>
              <w:t xml:space="preserve">Внесуставные проявления заболевания 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z w:val="22"/>
                <w:szCs w:val="22"/>
              </w:rPr>
              <w:t>1. Синдром Каплана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</w:rPr>
            </w:pPr>
            <w:r w:rsidRPr="00080636">
              <w:rPr>
                <w:sz w:val="22"/>
                <w:szCs w:val="22"/>
                <w:lang w:val="en-US"/>
              </w:rPr>
              <w:t xml:space="preserve">2. </w:t>
            </w:r>
            <w:r w:rsidRPr="00080636">
              <w:rPr>
                <w:sz w:val="22"/>
                <w:szCs w:val="22"/>
              </w:rPr>
              <w:t>А</w:t>
            </w:r>
            <w:r w:rsidRPr="00080636">
              <w:rPr>
                <w:spacing w:val="-1"/>
                <w:sz w:val="22"/>
                <w:szCs w:val="22"/>
              </w:rPr>
              <w:t>милоидоз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  <w:lang w:val="en-US"/>
              </w:rPr>
            </w:pPr>
            <w:r w:rsidRPr="00080636">
              <w:rPr>
                <w:spacing w:val="-1"/>
                <w:sz w:val="22"/>
                <w:szCs w:val="22"/>
              </w:rPr>
              <w:t>3. Асептические некрозы костей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  <w:lang w:val="en-US"/>
              </w:rPr>
            </w:pPr>
            <w:r w:rsidRPr="00080636">
              <w:rPr>
                <w:spacing w:val="-1"/>
                <w:sz w:val="22"/>
                <w:szCs w:val="22"/>
                <w:lang w:val="en-US"/>
              </w:rPr>
              <w:t>4.</w:t>
            </w:r>
            <w:r w:rsidRPr="00080636">
              <w:rPr>
                <w:spacing w:val="-1"/>
                <w:sz w:val="22"/>
                <w:szCs w:val="22"/>
              </w:rPr>
              <w:t>Кардиоваскулярные проблемы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</w:rPr>
            </w:pPr>
            <w:r w:rsidRPr="00080636">
              <w:rPr>
                <w:sz w:val="22"/>
                <w:szCs w:val="22"/>
                <w:lang w:val="en-US"/>
              </w:rPr>
              <w:t>VII</w:t>
            </w:r>
            <w:r w:rsidRPr="00080636">
              <w:rPr>
                <w:sz w:val="22"/>
                <w:szCs w:val="22"/>
              </w:rPr>
              <w:t xml:space="preserve">. Методы оценки активности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 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80636">
              <w:rPr>
                <w:spacing w:val="-1"/>
                <w:sz w:val="22"/>
                <w:szCs w:val="22"/>
                <w:lang w:val="en-US"/>
              </w:rPr>
              <w:t>VIII</w:t>
            </w:r>
            <w:r w:rsidRPr="00080636">
              <w:rPr>
                <w:spacing w:val="-1"/>
                <w:sz w:val="22"/>
                <w:szCs w:val="22"/>
              </w:rPr>
              <w:t xml:space="preserve">. Общие принципы и методы лечения больных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ревматоидным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</w:t>
            </w:r>
            <w:r w:rsidRPr="00080636">
              <w:rPr>
                <w:sz w:val="22"/>
                <w:szCs w:val="22"/>
              </w:rPr>
              <w:t>артритом.</w:t>
            </w:r>
          </w:p>
          <w:p w:rsidR="00080636" w:rsidRPr="00080636" w:rsidRDefault="00080636" w:rsidP="00080636">
            <w:pPr>
              <w:rPr>
                <w:sz w:val="22"/>
                <w:szCs w:val="22"/>
              </w:rPr>
            </w:pP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</w:rPr>
            </w:pPr>
            <w:r w:rsidRPr="00080636">
              <w:rPr>
                <w:sz w:val="22"/>
                <w:szCs w:val="22"/>
              </w:rPr>
              <w:t>1. М</w:t>
            </w:r>
            <w:r w:rsidRPr="00080636">
              <w:rPr>
                <w:spacing w:val="-1"/>
                <w:sz w:val="22"/>
                <w:szCs w:val="22"/>
              </w:rPr>
              <w:t>есто нестероидных противовоспалительных препаратов и</w:t>
            </w:r>
            <w:r w:rsidRPr="00080636">
              <w:rPr>
                <w:sz w:val="22"/>
                <w:szCs w:val="22"/>
              </w:rPr>
              <w:t xml:space="preserve"> </w:t>
            </w:r>
            <w:proofErr w:type="spellStart"/>
            <w:r w:rsidRPr="00080636">
              <w:rPr>
                <w:sz w:val="22"/>
                <w:szCs w:val="22"/>
              </w:rPr>
              <w:t>глюкокортикостероидов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в терапии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</w:rPr>
            </w:pPr>
            <w:r w:rsidRPr="00080636">
              <w:rPr>
                <w:spacing w:val="-1"/>
                <w:sz w:val="22"/>
                <w:szCs w:val="22"/>
              </w:rPr>
              <w:t xml:space="preserve">2. Базисные средства, </w:t>
            </w:r>
            <w:r w:rsidRPr="00080636">
              <w:rPr>
                <w:sz w:val="22"/>
                <w:szCs w:val="22"/>
              </w:rPr>
              <w:t xml:space="preserve">роль </w:t>
            </w:r>
            <w:proofErr w:type="spellStart"/>
            <w:r w:rsidRPr="00080636">
              <w:rPr>
                <w:sz w:val="22"/>
                <w:szCs w:val="22"/>
              </w:rPr>
              <w:t>а</w:t>
            </w:r>
            <w:r w:rsidRPr="00080636">
              <w:rPr>
                <w:spacing w:val="-1"/>
                <w:sz w:val="22"/>
                <w:szCs w:val="22"/>
              </w:rPr>
              <w:t>нтицитокиновых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(генно-инженерные) пре</w:t>
            </w:r>
            <w:r w:rsidRPr="00080636">
              <w:rPr>
                <w:sz w:val="22"/>
                <w:szCs w:val="22"/>
              </w:rPr>
              <w:t xml:space="preserve">паратов в лечении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z w:val="22"/>
                <w:szCs w:val="22"/>
              </w:rPr>
            </w:pPr>
            <w:r w:rsidRPr="00080636">
              <w:rPr>
                <w:sz w:val="22"/>
                <w:szCs w:val="22"/>
              </w:rPr>
              <w:t>3. Л</w:t>
            </w:r>
            <w:r w:rsidRPr="00080636">
              <w:rPr>
                <w:spacing w:val="-1"/>
                <w:sz w:val="22"/>
                <w:szCs w:val="22"/>
              </w:rPr>
              <w:t xml:space="preserve">окальной терапии, физиотерапевтическое лечение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ревматоидно</w:t>
            </w:r>
            <w:r w:rsidRPr="00080636">
              <w:rPr>
                <w:sz w:val="22"/>
                <w:szCs w:val="22"/>
              </w:rPr>
              <w:t>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pPr>
              <w:rPr>
                <w:spacing w:val="-1"/>
                <w:sz w:val="22"/>
                <w:szCs w:val="22"/>
              </w:rPr>
            </w:pPr>
            <w:r w:rsidRPr="00080636">
              <w:rPr>
                <w:sz w:val="22"/>
                <w:szCs w:val="22"/>
              </w:rPr>
              <w:t>4. Р</w:t>
            </w:r>
            <w:r w:rsidRPr="00080636">
              <w:rPr>
                <w:spacing w:val="-1"/>
                <w:sz w:val="22"/>
                <w:szCs w:val="22"/>
              </w:rPr>
              <w:t>еабилитация, лечебная физкультура и ку</w:t>
            </w:r>
            <w:r w:rsidRPr="00080636">
              <w:rPr>
                <w:sz w:val="22"/>
                <w:szCs w:val="22"/>
              </w:rPr>
              <w:t xml:space="preserve">рортное лечение </w:t>
            </w:r>
            <w:proofErr w:type="spellStart"/>
            <w:r w:rsidRPr="00080636">
              <w:rPr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z w:val="22"/>
                <w:szCs w:val="22"/>
              </w:rPr>
              <w:t xml:space="preserve"> артрита</w:t>
            </w:r>
          </w:p>
        </w:tc>
      </w:tr>
      <w:tr w:rsidR="00080636" w:rsidRPr="00080636" w:rsidTr="0098654E">
        <w:trPr>
          <w:cantSplit/>
        </w:trPr>
        <w:tc>
          <w:tcPr>
            <w:tcW w:w="8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636" w:rsidRPr="00080636" w:rsidRDefault="00080636" w:rsidP="00080636">
            <w:r w:rsidRPr="00080636">
              <w:rPr>
                <w:spacing w:val="-1"/>
                <w:sz w:val="22"/>
                <w:szCs w:val="22"/>
              </w:rPr>
              <w:t xml:space="preserve">5. Критерии эффективности лечения </w:t>
            </w:r>
            <w:proofErr w:type="spellStart"/>
            <w:r w:rsidRPr="00080636">
              <w:rPr>
                <w:spacing w:val="-1"/>
                <w:sz w:val="22"/>
                <w:szCs w:val="22"/>
              </w:rPr>
              <w:t>ревматоидного</w:t>
            </w:r>
            <w:proofErr w:type="spellEnd"/>
            <w:r w:rsidRPr="00080636">
              <w:rPr>
                <w:spacing w:val="-1"/>
                <w:sz w:val="22"/>
                <w:szCs w:val="22"/>
              </w:rPr>
              <w:t xml:space="preserve"> артри</w:t>
            </w:r>
            <w:r w:rsidRPr="00080636">
              <w:rPr>
                <w:sz w:val="22"/>
                <w:szCs w:val="22"/>
              </w:rPr>
              <w:t>та,  консервативная ортопедия, п</w:t>
            </w:r>
            <w:r w:rsidRPr="00080636">
              <w:rPr>
                <w:spacing w:val="-1"/>
                <w:sz w:val="22"/>
                <w:szCs w:val="22"/>
              </w:rPr>
              <w:t xml:space="preserve">оказания к хирургическому лечению и его </w:t>
            </w:r>
            <w:r w:rsidRPr="00080636">
              <w:rPr>
                <w:sz w:val="22"/>
                <w:szCs w:val="22"/>
              </w:rPr>
              <w:t>виды</w:t>
            </w:r>
          </w:p>
        </w:tc>
      </w:tr>
    </w:tbl>
    <w:p w:rsidR="00080636" w:rsidRPr="00080636" w:rsidRDefault="00080636" w:rsidP="00080636">
      <w:pPr>
        <w:jc w:val="both"/>
      </w:pPr>
    </w:p>
    <w:p w:rsidR="00080636" w:rsidRPr="00080636" w:rsidRDefault="00080636" w:rsidP="00080636">
      <w:pPr>
        <w:pStyle w:val="a5"/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080636">
        <w:rPr>
          <w:b/>
          <w:sz w:val="22"/>
          <w:szCs w:val="22"/>
        </w:rPr>
        <w:t>3</w:t>
      </w:r>
      <w:r w:rsidRPr="00080636">
        <w:rPr>
          <w:sz w:val="22"/>
          <w:szCs w:val="22"/>
        </w:rPr>
        <w:t xml:space="preserve">. </w:t>
      </w:r>
      <w:r w:rsidRPr="00080636">
        <w:rPr>
          <w:b/>
          <w:sz w:val="22"/>
          <w:szCs w:val="22"/>
        </w:rPr>
        <w:t xml:space="preserve">Практическая работа. </w:t>
      </w:r>
    </w:p>
    <w:p w:rsidR="00080636" w:rsidRPr="00080636" w:rsidRDefault="00080636" w:rsidP="00080636">
      <w:pPr>
        <w:pStyle w:val="a5"/>
        <w:jc w:val="both"/>
        <w:rPr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4. Ситуационные задачи для разбора на семинаре.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  <w:r w:rsidRPr="00080636">
        <w:rPr>
          <w:b/>
          <w:sz w:val="22"/>
          <w:szCs w:val="22"/>
        </w:rPr>
        <w:t>5. Итоговый тестовый контроль.</w:t>
      </w: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b/>
          <w:sz w:val="22"/>
          <w:szCs w:val="22"/>
        </w:rPr>
      </w:pPr>
    </w:p>
    <w:p w:rsidR="00080636" w:rsidRPr="00080636" w:rsidRDefault="00080636" w:rsidP="00080636">
      <w:pPr>
        <w:jc w:val="both"/>
        <w:rPr>
          <w:sz w:val="22"/>
          <w:szCs w:val="22"/>
        </w:rPr>
      </w:pPr>
      <w:r w:rsidRPr="00080636">
        <w:rPr>
          <w:b/>
          <w:sz w:val="22"/>
          <w:szCs w:val="22"/>
        </w:rPr>
        <w:t xml:space="preserve">Рекомендуемая литература: </w:t>
      </w:r>
    </w:p>
    <w:p w:rsidR="00080636" w:rsidRPr="00080636" w:rsidRDefault="00080636" w:rsidP="00080636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80636" w:rsidRPr="00080636" w:rsidRDefault="00080636" w:rsidP="00080636">
      <w:pPr>
        <w:rPr>
          <w:b/>
          <w:bCs/>
          <w:sz w:val="22"/>
          <w:szCs w:val="22"/>
        </w:rPr>
      </w:pPr>
      <w:r w:rsidRPr="00080636">
        <w:rPr>
          <w:b/>
          <w:bCs/>
          <w:sz w:val="22"/>
          <w:szCs w:val="22"/>
        </w:rPr>
        <w:t>Основная литература</w:t>
      </w:r>
    </w:p>
    <w:p w:rsidR="00080636" w:rsidRPr="00080636" w:rsidRDefault="00080636" w:rsidP="00080636">
      <w:pPr>
        <w:rPr>
          <w:b/>
          <w:bCs/>
          <w:sz w:val="22"/>
          <w:szCs w:val="22"/>
        </w:rPr>
      </w:pP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80636">
        <w:rPr>
          <w:rFonts w:ascii="Times New Roman" w:hAnsi="Times New Roman" w:cs="Times New Roman"/>
        </w:rPr>
        <w:t>Букуп</w:t>
      </w:r>
      <w:proofErr w:type="spellEnd"/>
      <w:r w:rsidRPr="00080636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080636">
        <w:rPr>
          <w:rFonts w:ascii="Times New Roman" w:hAnsi="Times New Roman" w:cs="Times New Roman"/>
        </w:rPr>
        <w:t>Букуп</w:t>
      </w:r>
      <w:proofErr w:type="spellEnd"/>
      <w:r w:rsidRPr="00080636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080636">
        <w:rPr>
          <w:rFonts w:ascii="Times New Roman" w:hAnsi="Times New Roman" w:cs="Times New Roman"/>
        </w:rPr>
        <w:t>с</w:t>
      </w:r>
      <w:proofErr w:type="gramEnd"/>
      <w:r w:rsidRPr="00080636">
        <w:rPr>
          <w:rFonts w:ascii="Times New Roman" w:hAnsi="Times New Roman" w:cs="Times New Roman"/>
        </w:rPr>
        <w:t xml:space="preserve">. </w:t>
      </w: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и</w:t>
      </w:r>
      <w:proofErr w:type="gramEnd"/>
      <w:r w:rsidRPr="00080636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080636">
        <w:rPr>
          <w:rFonts w:ascii="Times New Roman" w:hAnsi="Times New Roman" w:cs="Times New Roman"/>
        </w:rPr>
        <w:t>Бокарев</w:t>
      </w:r>
      <w:proofErr w:type="spellEnd"/>
      <w:r w:rsidRPr="00080636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080636">
        <w:rPr>
          <w:rFonts w:ascii="Times New Roman" w:hAnsi="Times New Roman" w:cs="Times New Roman"/>
        </w:rPr>
        <w:t>с</w:t>
      </w:r>
      <w:proofErr w:type="gramEnd"/>
      <w:r w:rsidRPr="00080636">
        <w:rPr>
          <w:rFonts w:ascii="Times New Roman" w:hAnsi="Times New Roman" w:cs="Times New Roman"/>
        </w:rPr>
        <w:t xml:space="preserve">. </w:t>
      </w: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Павлов В. П.  </w:t>
      </w:r>
      <w:proofErr w:type="spellStart"/>
      <w:r w:rsidRPr="00080636">
        <w:rPr>
          <w:rFonts w:ascii="Times New Roman" w:hAnsi="Times New Roman" w:cs="Times New Roman"/>
        </w:rPr>
        <w:t>Ревмоортопедия</w:t>
      </w:r>
      <w:proofErr w:type="spellEnd"/>
      <w:r w:rsidRPr="00080636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080636">
        <w:rPr>
          <w:rFonts w:ascii="Times New Roman" w:hAnsi="Times New Roman" w:cs="Times New Roman"/>
        </w:rPr>
        <w:t>МЕДпресс-информ</w:t>
      </w:r>
      <w:proofErr w:type="spellEnd"/>
      <w:r w:rsidRPr="00080636">
        <w:rPr>
          <w:rFonts w:ascii="Times New Roman" w:hAnsi="Times New Roman" w:cs="Times New Roman"/>
        </w:rPr>
        <w:t xml:space="preserve">, 2011. - 455 с. </w:t>
      </w: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080636">
        <w:rPr>
          <w:rFonts w:ascii="Times New Roman" w:hAnsi="Times New Roman" w:cs="Times New Roman"/>
        </w:rPr>
        <w:t>сист</w:t>
      </w:r>
      <w:proofErr w:type="spellEnd"/>
      <w:r w:rsidRPr="00080636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и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spellStart"/>
      <w:r w:rsidRPr="00080636">
        <w:rPr>
          <w:rFonts w:ascii="Times New Roman" w:hAnsi="Times New Roman" w:cs="Times New Roman"/>
        </w:rPr>
        <w:t>фармац</w:t>
      </w:r>
      <w:proofErr w:type="spellEnd"/>
      <w:r w:rsidRPr="00080636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080636">
        <w:rPr>
          <w:rFonts w:ascii="Times New Roman" w:hAnsi="Times New Roman" w:cs="Times New Roman"/>
        </w:rPr>
        <w:t xml:space="preserve"> :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spellStart"/>
      <w:r w:rsidRPr="00080636">
        <w:rPr>
          <w:rFonts w:ascii="Times New Roman" w:hAnsi="Times New Roman" w:cs="Times New Roman"/>
        </w:rPr>
        <w:t>Гэотар</w:t>
      </w:r>
      <w:proofErr w:type="spellEnd"/>
      <w:r w:rsidRPr="00080636">
        <w:rPr>
          <w:rFonts w:ascii="Times New Roman" w:hAnsi="Times New Roman" w:cs="Times New Roman"/>
        </w:rPr>
        <w:t xml:space="preserve"> </w:t>
      </w:r>
      <w:proofErr w:type="spellStart"/>
      <w:r w:rsidRPr="00080636">
        <w:rPr>
          <w:rFonts w:ascii="Times New Roman" w:hAnsi="Times New Roman" w:cs="Times New Roman"/>
        </w:rPr>
        <w:t>Медиа</w:t>
      </w:r>
      <w:proofErr w:type="spellEnd"/>
      <w:r w:rsidRPr="00080636">
        <w:rPr>
          <w:rFonts w:ascii="Times New Roman" w:hAnsi="Times New Roman" w:cs="Times New Roman"/>
        </w:rPr>
        <w:t>, 2008. - 720 с.</w:t>
      </w: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80636">
        <w:rPr>
          <w:rFonts w:ascii="Times New Roman" w:hAnsi="Times New Roman" w:cs="Times New Roman"/>
        </w:rPr>
        <w:lastRenderedPageBreak/>
        <w:t>Синяченко</w:t>
      </w:r>
      <w:proofErr w:type="spellEnd"/>
      <w:r w:rsidRPr="00080636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080636">
        <w:rPr>
          <w:rFonts w:ascii="Times New Roman" w:hAnsi="Times New Roman" w:cs="Times New Roman"/>
        </w:rPr>
        <w:t>Синяченко</w:t>
      </w:r>
      <w:proofErr w:type="spellEnd"/>
      <w:r w:rsidRPr="00080636">
        <w:rPr>
          <w:rFonts w:ascii="Times New Roman" w:hAnsi="Times New Roman" w:cs="Times New Roman"/>
        </w:rPr>
        <w:t xml:space="preserve">. - Донецк: ИД </w:t>
      </w:r>
      <w:proofErr w:type="spellStart"/>
      <w:r w:rsidRPr="00080636">
        <w:rPr>
          <w:rFonts w:ascii="Times New Roman" w:hAnsi="Times New Roman" w:cs="Times New Roman"/>
        </w:rPr>
        <w:t>Заславский</w:t>
      </w:r>
      <w:proofErr w:type="spellEnd"/>
      <w:r w:rsidRPr="00080636">
        <w:rPr>
          <w:rFonts w:ascii="Times New Roman" w:hAnsi="Times New Roman" w:cs="Times New Roman"/>
        </w:rPr>
        <w:t xml:space="preserve">; СПб. : </w:t>
      </w:r>
      <w:proofErr w:type="spellStart"/>
      <w:r w:rsidRPr="00080636">
        <w:rPr>
          <w:rFonts w:ascii="Times New Roman" w:hAnsi="Times New Roman" w:cs="Times New Roman"/>
        </w:rPr>
        <w:t>ЭЛБИ-СПб</w:t>
      </w:r>
      <w:proofErr w:type="spellEnd"/>
      <w:r w:rsidRPr="00080636">
        <w:rPr>
          <w:rFonts w:ascii="Times New Roman" w:hAnsi="Times New Roman" w:cs="Times New Roman"/>
        </w:rPr>
        <w:t xml:space="preserve">, 2012. - 559 </w:t>
      </w:r>
      <w:proofErr w:type="gramStart"/>
      <w:r w:rsidRPr="00080636">
        <w:rPr>
          <w:rFonts w:ascii="Times New Roman" w:hAnsi="Times New Roman" w:cs="Times New Roman"/>
        </w:rPr>
        <w:t>с</w:t>
      </w:r>
      <w:proofErr w:type="gramEnd"/>
      <w:r w:rsidRPr="00080636">
        <w:rPr>
          <w:rFonts w:ascii="Times New Roman" w:hAnsi="Times New Roman" w:cs="Times New Roman"/>
        </w:rPr>
        <w:t xml:space="preserve">. </w:t>
      </w:r>
    </w:p>
    <w:p w:rsidR="00080636" w:rsidRPr="00080636" w:rsidRDefault="00080636" w:rsidP="00080636">
      <w:pPr>
        <w:pStyle w:val="a7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080636" w:rsidRPr="00080636" w:rsidRDefault="00080636" w:rsidP="0008063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080636" w:rsidRPr="00080636" w:rsidRDefault="00080636" w:rsidP="00080636">
      <w:pPr>
        <w:pStyle w:val="a7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080636">
        <w:rPr>
          <w:rStyle w:val="a3"/>
          <w:rFonts w:ascii="Times New Roman" w:hAnsi="Times New Roman" w:cs="Times New Roman"/>
          <w:b w:val="0"/>
        </w:rPr>
        <w:t>Ревматология:</w:t>
      </w:r>
      <w:r w:rsidRPr="0008063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т</w:t>
      </w:r>
      <w:proofErr w:type="gramEnd"/>
      <w:r w:rsidRPr="0008063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80636">
        <w:rPr>
          <w:rFonts w:ascii="Times New Roman" w:hAnsi="Times New Roman" w:cs="Times New Roman"/>
        </w:rPr>
        <w:t>ГЭОТАР-Медиа</w:t>
      </w:r>
      <w:proofErr w:type="spellEnd"/>
      <w:r w:rsidRPr="00080636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080636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080636" w:rsidRPr="00080636" w:rsidRDefault="00080636" w:rsidP="00080636">
      <w:pPr>
        <w:pStyle w:val="a7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080636">
        <w:rPr>
          <w:rStyle w:val="a3"/>
          <w:rFonts w:ascii="Times New Roman" w:hAnsi="Times New Roman" w:cs="Times New Roman"/>
          <w:b w:val="0"/>
        </w:rPr>
        <w:t>Ревматология:</w:t>
      </w:r>
      <w:r w:rsidRPr="0008063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т</w:t>
      </w:r>
      <w:proofErr w:type="gramEnd"/>
      <w:r w:rsidRPr="0008063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80636">
        <w:rPr>
          <w:rFonts w:ascii="Times New Roman" w:hAnsi="Times New Roman" w:cs="Times New Roman"/>
        </w:rPr>
        <w:t>ГЭОТАР-Медиа</w:t>
      </w:r>
      <w:proofErr w:type="spellEnd"/>
      <w:r w:rsidRPr="00080636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080636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080636" w:rsidRPr="00080636" w:rsidRDefault="00080636" w:rsidP="00080636">
      <w:pPr>
        <w:pStyle w:val="a7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080636">
        <w:rPr>
          <w:rStyle w:val="a3"/>
          <w:rFonts w:ascii="Times New Roman" w:hAnsi="Times New Roman" w:cs="Times New Roman"/>
          <w:b w:val="0"/>
        </w:rPr>
        <w:t>Ревматология:</w:t>
      </w:r>
      <w:r w:rsidRPr="0008063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т</w:t>
      </w:r>
      <w:proofErr w:type="gramEnd"/>
      <w:r w:rsidRPr="0008063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80636">
        <w:rPr>
          <w:rFonts w:ascii="Times New Roman" w:hAnsi="Times New Roman" w:cs="Times New Roman"/>
        </w:rPr>
        <w:t>ГЭОТАР-Медиа</w:t>
      </w:r>
      <w:proofErr w:type="spellEnd"/>
      <w:r w:rsidRPr="00080636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080636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080636" w:rsidRPr="00080636" w:rsidRDefault="00080636" w:rsidP="00080636">
      <w:pPr>
        <w:pStyle w:val="a7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80636">
        <w:rPr>
          <w:rFonts w:ascii="Times New Roman" w:hAnsi="Times New Roman" w:cs="Times New Roman"/>
        </w:rPr>
        <w:t>Филоненко</w:t>
      </w:r>
      <w:proofErr w:type="spellEnd"/>
      <w:r w:rsidRPr="00080636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080636">
        <w:rPr>
          <w:rFonts w:ascii="Times New Roman" w:hAnsi="Times New Roman" w:cs="Times New Roman"/>
        </w:rPr>
        <w:t>Филоненко</w:t>
      </w:r>
      <w:proofErr w:type="spellEnd"/>
      <w:r w:rsidRPr="00080636">
        <w:rPr>
          <w:rFonts w:ascii="Times New Roman" w:hAnsi="Times New Roman" w:cs="Times New Roman"/>
        </w:rPr>
        <w:t>, С. С. Якушин. - Электрон</w:t>
      </w:r>
      <w:proofErr w:type="gramStart"/>
      <w:r w:rsidRPr="00080636">
        <w:rPr>
          <w:rFonts w:ascii="Times New Roman" w:hAnsi="Times New Roman" w:cs="Times New Roman"/>
        </w:rPr>
        <w:t>.</w:t>
      </w:r>
      <w:proofErr w:type="gramEnd"/>
      <w:r w:rsidRPr="00080636">
        <w:rPr>
          <w:rFonts w:ascii="Times New Roman" w:hAnsi="Times New Roman" w:cs="Times New Roman"/>
        </w:rPr>
        <w:t xml:space="preserve"> </w:t>
      </w:r>
      <w:proofErr w:type="gramStart"/>
      <w:r w:rsidRPr="00080636">
        <w:rPr>
          <w:rFonts w:ascii="Times New Roman" w:hAnsi="Times New Roman" w:cs="Times New Roman"/>
        </w:rPr>
        <w:t>т</w:t>
      </w:r>
      <w:proofErr w:type="gramEnd"/>
      <w:r w:rsidRPr="0008063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080636">
        <w:rPr>
          <w:rFonts w:ascii="Times New Roman" w:hAnsi="Times New Roman" w:cs="Times New Roman"/>
        </w:rPr>
        <w:t>ГЭОТАР-Медиа</w:t>
      </w:r>
      <w:proofErr w:type="spellEnd"/>
      <w:r w:rsidRPr="00080636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080636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080636" w:rsidRPr="00080636" w:rsidRDefault="00080636" w:rsidP="00080636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080636" w:rsidRPr="00080636" w:rsidRDefault="00080636" w:rsidP="0008063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080636" w:rsidRPr="00080636" w:rsidRDefault="00080636" w:rsidP="0008063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080636" w:rsidRPr="00080636" w:rsidRDefault="00080636" w:rsidP="00080636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080636">
        <w:rPr>
          <w:rFonts w:ascii="Times New Roman" w:hAnsi="Times New Roman" w:cs="Times New Roman"/>
        </w:rPr>
        <w:t>с</w:t>
      </w:r>
      <w:proofErr w:type="gramEnd"/>
      <w:r w:rsidRPr="00080636">
        <w:rPr>
          <w:rFonts w:ascii="Times New Roman" w:hAnsi="Times New Roman" w:cs="Times New Roman"/>
        </w:rPr>
        <w:t>.</w:t>
      </w:r>
    </w:p>
    <w:p w:rsidR="00080636" w:rsidRPr="00080636" w:rsidRDefault="00080636" w:rsidP="0008063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080636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080636">
        <w:rPr>
          <w:rFonts w:ascii="Times New Roman" w:hAnsi="Times New Roman" w:cs="Times New Roman"/>
        </w:rPr>
        <w:t>Сторожаков</w:t>
      </w:r>
      <w:proofErr w:type="spellEnd"/>
      <w:r w:rsidRPr="00080636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080636">
        <w:rPr>
          <w:rFonts w:ascii="Times New Roman" w:hAnsi="Times New Roman" w:cs="Times New Roman"/>
        </w:rPr>
        <w:t>с</w:t>
      </w:r>
      <w:proofErr w:type="gramEnd"/>
      <w:r w:rsidRPr="00080636">
        <w:rPr>
          <w:rFonts w:ascii="Times New Roman" w:hAnsi="Times New Roman" w:cs="Times New Roman"/>
        </w:rPr>
        <w:t>.</w:t>
      </w:r>
    </w:p>
    <w:p w:rsidR="00080636" w:rsidRPr="00080636" w:rsidRDefault="00080636" w:rsidP="00080636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080636">
        <w:rPr>
          <w:rFonts w:ascii="Times New Roman" w:hAnsi="Times New Roman" w:cs="Times New Roman"/>
        </w:rPr>
        <w:t>Филоненко</w:t>
      </w:r>
      <w:proofErr w:type="spellEnd"/>
      <w:r w:rsidRPr="00080636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080636">
        <w:rPr>
          <w:rFonts w:ascii="Times New Roman" w:hAnsi="Times New Roman" w:cs="Times New Roman"/>
        </w:rPr>
        <w:t>Филоненко</w:t>
      </w:r>
      <w:proofErr w:type="spellEnd"/>
      <w:r w:rsidRPr="0008063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080636">
        <w:rPr>
          <w:rFonts w:ascii="Times New Roman" w:hAnsi="Times New Roman" w:cs="Times New Roman"/>
        </w:rPr>
        <w:t>Гэотар</w:t>
      </w:r>
      <w:proofErr w:type="spellEnd"/>
      <w:r w:rsidRPr="00080636">
        <w:rPr>
          <w:rFonts w:ascii="Times New Roman" w:hAnsi="Times New Roman" w:cs="Times New Roman"/>
        </w:rPr>
        <w:t xml:space="preserve"> </w:t>
      </w:r>
      <w:proofErr w:type="spellStart"/>
      <w:r w:rsidRPr="00080636">
        <w:rPr>
          <w:rFonts w:ascii="Times New Roman" w:hAnsi="Times New Roman" w:cs="Times New Roman"/>
        </w:rPr>
        <w:t>Медиа</w:t>
      </w:r>
      <w:proofErr w:type="spellEnd"/>
      <w:r w:rsidRPr="00080636">
        <w:rPr>
          <w:rFonts w:ascii="Times New Roman" w:hAnsi="Times New Roman" w:cs="Times New Roman"/>
        </w:rPr>
        <w:t>, 2010. - 176 с.</w:t>
      </w:r>
    </w:p>
    <w:p w:rsidR="00080636" w:rsidRPr="00080636" w:rsidRDefault="00080636" w:rsidP="00080636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sectPr w:rsidR="00080636" w:rsidRPr="00080636" w:rsidSect="0008063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-1980"/>
        </w:tabs>
        <w:ind w:left="1980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</w:abstractNum>
  <w:abstractNum w:abstractNumId="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7"/>
    <w:multiLevelType w:val="single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1A"/>
    <w:multiLevelType w:val="singleLevel"/>
    <w:tmpl w:val="0000001A"/>
    <w:name w:val="WW8Num2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9">
    <w:nsid w:val="764579AE"/>
    <w:multiLevelType w:val="hybridMultilevel"/>
    <w:tmpl w:val="FD88CFB4"/>
    <w:lvl w:ilvl="0" w:tplc="76201D54">
      <w:start w:val="1"/>
      <w:numFmt w:val="decimal"/>
      <w:lvlText w:val="%1)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063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0636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EE9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39B0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4C2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3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29E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BD4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3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80636"/>
    <w:rPr>
      <w:b/>
      <w:bCs/>
    </w:rPr>
  </w:style>
  <w:style w:type="character" w:styleId="a4">
    <w:name w:val="Hyperlink"/>
    <w:rsid w:val="00080636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080636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080636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080636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08063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08063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080636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customStyle="1" w:styleId="11">
    <w:name w:val="Абзац списка1"/>
    <w:basedOn w:val="a"/>
    <w:rsid w:val="00080636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124E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E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1043</Words>
  <Characters>5946</Characters>
  <Application>Microsoft Office Word</Application>
  <DocSecurity>0</DocSecurity>
  <Lines>49</Lines>
  <Paragraphs>13</Paragraphs>
  <ScaleCrop>false</ScaleCrop>
  <Company>Microsoft</Company>
  <LinksUpToDate>false</LinksUpToDate>
  <CharactersWithSpaces>6976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2017-12-30T13:20:00Z</dcterms:created>
  <dcterms:modified xsi:type="dcterms:W3CDTF">2018-11-02T19:44:00Z</dcterms:modified>
</cp:coreProperties>
</file>